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A8C37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Ставропольский край</w:t>
      </w:r>
    </w:p>
    <w:p w14:paraId="56320833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ВСЕРОССИЙСКАЯ ОЛИМПИАДА ШКОЛЬНИКОВ </w:t>
      </w:r>
    </w:p>
    <w:p w14:paraId="58716DC8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2020/21 учебного года</w:t>
      </w:r>
    </w:p>
    <w:p w14:paraId="128D8905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</w:t>
      </w:r>
    </w:p>
    <w:p w14:paraId="365AAF83" w14:textId="1ADC2DE0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Технология </w:t>
      </w:r>
    </w:p>
    <w:p w14:paraId="500BFCF8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32"/>
          <w:szCs w:val="32"/>
        </w:rPr>
      </w:pPr>
    </w:p>
    <w:p w14:paraId="76F4A1C3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Требования и методические рекомендации </w:t>
      </w:r>
    </w:p>
    <w:p w14:paraId="21EEB6B8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</w:t>
      </w:r>
      <w:r>
        <w:rPr>
          <w:rFonts w:ascii="Times New Roman" w:hAnsi="Times New Roman"/>
          <w:bCs/>
          <w:sz w:val="32"/>
          <w:szCs w:val="32"/>
        </w:rPr>
        <w:t xml:space="preserve"> проведению муниципального этапа</w:t>
      </w:r>
    </w:p>
    <w:p w14:paraId="5DE47481" w14:textId="77777777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всероссийской олимпиады школьников </w:t>
      </w:r>
    </w:p>
    <w:p w14:paraId="20565387" w14:textId="1EAE10FA" w:rsidR="007659EB" w:rsidRDefault="007659EB" w:rsidP="007659EB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по технологии  в 2020/21 учебном году</w:t>
      </w:r>
    </w:p>
    <w:p w14:paraId="331681B3" w14:textId="77777777" w:rsidR="007659EB" w:rsidRDefault="007659EB" w:rsidP="00700805">
      <w:pPr>
        <w:pStyle w:val="11"/>
        <w:ind w:firstLine="0"/>
        <w:jc w:val="center"/>
      </w:pPr>
    </w:p>
    <w:p w14:paraId="63C7F05A" w14:textId="5767D6EB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Муниципальный этап олимпиады по технологии проводится по разработанным региональными предметно-методическими комиссиями заданиям по технологии, основанным на содержании образовательных программ основного общего и среднего общего  образования  углублённого  уровня  и  соответствующей  направленности,  для  7–11классов.</w:t>
      </w:r>
    </w:p>
    <w:p w14:paraId="32F3672F" w14:textId="47101C27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Конкретные сроки проведения муниципального этапа олимпиады по технологии устанавливаются органом государственной власти субъекта Российской Федерации, осуществляющим государственное управление в сфере образования. </w:t>
      </w:r>
    </w:p>
    <w:p w14:paraId="4DF12D73" w14:textId="6AD69544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С учётом Постановления Главного государственного санитарного врача Российской Федерации от 30.06.2020 г. 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 распространения  новой  коронавирусной  инфекции  (COVID-19)»  допускается проведение  школьного  и  муниципального  этапов  олимпиады  с  использованием информационно-коммуникационных технологий.</w:t>
      </w:r>
    </w:p>
    <w:p w14:paraId="386986BE" w14:textId="77777777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Срок окончания муниципального этапа олимпиады – не позднее 25 декабря.</w:t>
      </w:r>
    </w:p>
    <w:p w14:paraId="08DEB5FB" w14:textId="4EB2133D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Конкретные места проведения муниципального этапа олимпиады по технологии устанавливает орган местного самоуправления, осуществляющий управление в сфере образования. </w:t>
      </w:r>
    </w:p>
    <w:p w14:paraId="62378D26" w14:textId="3416DAD6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Организатор муниципального этапа должен обеспечить участие в этом этапе всех обучающихся, получивших право в нём участвовать (учащихся 7–11 классов). </w:t>
      </w:r>
    </w:p>
    <w:p w14:paraId="0247979F" w14:textId="49701F67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Образовательная организация, на базе которой будет проходить муниципальный этап,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назначается организатором этого этапа. О дате и месте проведения муниципального этапа олимпиады,  а  также  об  условиях  его  проведения  все  участники  должны  быть проинформированы не менее чем за 15 календарных дней до его начала.</w:t>
      </w:r>
    </w:p>
    <w:p w14:paraId="0F90725A" w14:textId="77777777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Все участники проходят процедуру регистрации.</w:t>
      </w:r>
    </w:p>
    <w:p w14:paraId="6F658627" w14:textId="2970D528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Участники выполняют работы по заданиям, разработанными региональными предметно-методическими комиссиями.  В состав комплекта </w:t>
      </w:r>
      <w:r w:rsidRPr="00C611BA">
        <w:rPr>
          <w:rFonts w:ascii="Times New Roman" w:hAnsi="Times New Roman" w:cs="Times New Roman"/>
          <w:sz w:val="28"/>
          <w:szCs w:val="28"/>
        </w:rPr>
        <w:lastRenderedPageBreak/>
        <w:t>материалов, передаваемых региональной предметно-методической комиссией в оргкомитет муниципального этапа,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входят: тексты олимпиадных заданий по теоретическому (тесты, вопросы, задачи) и практическому турам, методика оценивания работ и методические рекомендации по проведению  защиты  проектов,  а  также  рекомендации  по  разбору  и  показу  участникам предложенных олимпиадных заданий.</w:t>
      </w:r>
    </w:p>
    <w:p w14:paraId="3916B23F" w14:textId="53DEEAFF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Перед началом проведения туров олимпиады учащиеся должны быть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проинструктированы об их продолжительности, о возможности (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невозможности) </w:t>
      </w:r>
      <w:r w:rsidRPr="00C611BA">
        <w:rPr>
          <w:rFonts w:ascii="Times New Roman" w:hAnsi="Times New Roman" w:cs="Times New Roman"/>
          <w:sz w:val="28"/>
          <w:szCs w:val="28"/>
        </w:rPr>
        <w:t>использовать справочные материалы, электронно</w:t>
      </w:r>
      <w:r w:rsidR="00C611BA" w:rsidRPr="00C611BA">
        <w:rPr>
          <w:rFonts w:ascii="Times New Roman" w:hAnsi="Times New Roman" w:cs="Times New Roman"/>
          <w:sz w:val="28"/>
          <w:szCs w:val="28"/>
        </w:rPr>
        <w:t>-</w:t>
      </w:r>
      <w:r w:rsidRPr="00C611BA">
        <w:rPr>
          <w:rFonts w:ascii="Times New Roman" w:hAnsi="Times New Roman" w:cs="Times New Roman"/>
          <w:sz w:val="28"/>
          <w:szCs w:val="28"/>
        </w:rPr>
        <w:t>вычислительную технику, о правилах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поведения во время выполнения теоретического и практических заданий, о правилах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удаления с олимпиады, о месте и времени ознакомления с результатами, о порядке подачи апелляции.  </w:t>
      </w:r>
      <w:r w:rsidRPr="00C611BA">
        <w:rPr>
          <w:rFonts w:ascii="Times New Roman" w:hAnsi="Times New Roman" w:cs="Times New Roman"/>
          <w:sz w:val="28"/>
          <w:szCs w:val="28"/>
        </w:rPr>
        <w:t>Во время проведения олимпиады участники олимпиады должны соблюдать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требования </w:t>
      </w:r>
      <w:r w:rsidRPr="00C611BA">
        <w:rPr>
          <w:rFonts w:ascii="Times New Roman" w:hAnsi="Times New Roman" w:cs="Times New Roman"/>
          <w:sz w:val="28"/>
          <w:szCs w:val="28"/>
        </w:rPr>
        <w:t>и действующий Порядок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проведения всероссийской олимпиады школьников,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следовать указаниям представителя организатора олимпиады, не вправе общаться</w:t>
      </w:r>
      <w:r w:rsidR="00C611BA" w:rsidRPr="00C611BA">
        <w:rPr>
          <w:rFonts w:ascii="Times New Roman" w:hAnsi="Times New Roman" w:cs="Times New Roman"/>
          <w:sz w:val="28"/>
          <w:szCs w:val="28"/>
        </w:rPr>
        <w:t>, свободно перемещаться по аудитории.</w:t>
      </w:r>
    </w:p>
    <w:p w14:paraId="6122A0D2" w14:textId="14E13C66" w:rsid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Регламент проведения муниципального этапа включает выполнение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теоретического задания учащихся в течение 1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11BA">
        <w:rPr>
          <w:rFonts w:ascii="Times New Roman" w:hAnsi="Times New Roman" w:cs="Times New Roman"/>
          <w:sz w:val="28"/>
          <w:szCs w:val="28"/>
        </w:rPr>
        <w:t xml:space="preserve"> (60 мин), выполнение практических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работ в течение 2,5 часов (150 мин) и презентацию проектов (5–7 мин на человека).</w:t>
      </w:r>
    </w:p>
    <w:p w14:paraId="1F939D92" w14:textId="77777777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При оценке теоретического конкурса:</w:t>
      </w:r>
    </w:p>
    <w:p w14:paraId="7D109A24" w14:textId="54E0481F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-8</w:t>
      </w:r>
      <w:r w:rsidRPr="0086035C">
        <w:rPr>
          <w:rFonts w:ascii="Times New Roman" w:hAnsi="Times New Roman" w:cs="Times New Roman"/>
          <w:sz w:val="28"/>
          <w:szCs w:val="28"/>
        </w:rPr>
        <w:t xml:space="preserve"> класс - 1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6035C">
        <w:rPr>
          <w:rFonts w:ascii="Times New Roman" w:hAnsi="Times New Roman" w:cs="Times New Roman"/>
          <w:sz w:val="28"/>
          <w:szCs w:val="28"/>
        </w:rPr>
        <w:t xml:space="preserve"> вопросов оценивается по 1 баллу, творческое задание оценивается 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6035C">
        <w:rPr>
          <w:rFonts w:ascii="Times New Roman" w:hAnsi="Times New Roman" w:cs="Times New Roman"/>
          <w:sz w:val="28"/>
          <w:szCs w:val="28"/>
        </w:rPr>
        <w:t xml:space="preserve"> баллов, всего - 25 баллов. </w:t>
      </w:r>
    </w:p>
    <w:p w14:paraId="00F64873" w14:textId="5151862D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9 класс  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6035C">
        <w:rPr>
          <w:rFonts w:ascii="Times New Roman" w:hAnsi="Times New Roman" w:cs="Times New Roman"/>
          <w:sz w:val="28"/>
          <w:szCs w:val="28"/>
        </w:rPr>
        <w:t xml:space="preserve"> вопросов оцениваются по 1 баллу, творческое задание - в 10 баллов, всего - 3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6035C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03461083" w14:textId="77777777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10-11-х классах 25 вопросов оцениваются по 1 баллу, творческое задание - в 10 баллов, всего - 35 баллов.</w:t>
      </w:r>
    </w:p>
    <w:p w14:paraId="31F435ED" w14:textId="77777777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Максимальное число баллов за выполнение практической работы для учащихся 7-11 классов - 40.</w:t>
      </w:r>
    </w:p>
    <w:p w14:paraId="1FD6D50C" w14:textId="3F95430A" w:rsid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Максимальное число баллов за выполнение и презентацию проектов для учащихся 7,8-9, 10-11 классов - 50 баллов.</w:t>
      </w:r>
    </w:p>
    <w:p w14:paraId="5C39B68A" w14:textId="123302CA" w:rsid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Соответственно, максимальное количество баллов по трем турам олимпиады составляет: для учащихся 7</w:t>
      </w:r>
      <w:r>
        <w:rPr>
          <w:rFonts w:ascii="Times New Roman" w:hAnsi="Times New Roman" w:cs="Times New Roman"/>
          <w:sz w:val="28"/>
          <w:szCs w:val="28"/>
        </w:rPr>
        <w:t>-8</w:t>
      </w:r>
      <w:r w:rsidRPr="0086035C">
        <w:rPr>
          <w:rFonts w:ascii="Times New Roman" w:hAnsi="Times New Roman" w:cs="Times New Roman"/>
          <w:sz w:val="28"/>
          <w:szCs w:val="28"/>
        </w:rPr>
        <w:t xml:space="preserve"> классов - 115 баллов; для учащихся 9</w:t>
      </w:r>
      <w:r>
        <w:rPr>
          <w:rFonts w:ascii="Times New Roman" w:hAnsi="Times New Roman" w:cs="Times New Roman"/>
          <w:sz w:val="28"/>
          <w:szCs w:val="28"/>
        </w:rPr>
        <w:t xml:space="preserve"> классов – 120 баллов;</w:t>
      </w:r>
      <w:r w:rsidRPr="0086035C">
        <w:rPr>
          <w:rFonts w:ascii="Times New Roman" w:hAnsi="Times New Roman" w:cs="Times New Roman"/>
          <w:sz w:val="28"/>
          <w:szCs w:val="28"/>
        </w:rPr>
        <w:t xml:space="preserve"> 10-11 классов - 125 баллов.</w:t>
      </w:r>
    </w:p>
    <w:p w14:paraId="3FB27447" w14:textId="139AE72F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Все задания теоретического конкурса и все варианты практических заданий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должны быть утверждены на заседании предметно</w:t>
      </w:r>
      <w:r w:rsidR="00C611BA" w:rsidRPr="00C611BA">
        <w:rPr>
          <w:rFonts w:ascii="Times New Roman" w:hAnsi="Times New Roman" w:cs="Times New Roman"/>
          <w:sz w:val="28"/>
          <w:szCs w:val="28"/>
        </w:rPr>
        <w:t>-</w:t>
      </w:r>
      <w:r w:rsidRPr="00C611BA">
        <w:rPr>
          <w:rFonts w:ascii="Times New Roman" w:hAnsi="Times New Roman" w:cs="Times New Roman"/>
          <w:sz w:val="28"/>
          <w:szCs w:val="28"/>
        </w:rPr>
        <w:t>методической комиссии 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оргкомитета, при этом должна быть обеспечена полная секретность содержания заданий.</w:t>
      </w:r>
    </w:p>
    <w:p w14:paraId="52AB5EAD" w14:textId="509901CA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В целях предотвращения преждевременного доступа к текстам заданий со стороны </w:t>
      </w:r>
      <w:r w:rsidR="00D003DF" w:rsidRPr="00C611BA">
        <w:rPr>
          <w:rFonts w:ascii="Times New Roman" w:hAnsi="Times New Roman" w:cs="Times New Roman"/>
          <w:sz w:val="28"/>
          <w:szCs w:val="28"/>
        </w:rPr>
        <w:t>участников олимпиады, а также их учителей тур в каком</w:t>
      </w:r>
      <w:r w:rsidRPr="00C611BA">
        <w:rPr>
          <w:rFonts w:ascii="Times New Roman" w:hAnsi="Times New Roman" w:cs="Times New Roman"/>
          <w:sz w:val="28"/>
          <w:szCs w:val="28"/>
        </w:rPr>
        <w:t>-</w:t>
      </w:r>
      <w:r w:rsidR="00D003DF" w:rsidRPr="00C611BA">
        <w:rPr>
          <w:rFonts w:ascii="Times New Roman" w:hAnsi="Times New Roman" w:cs="Times New Roman"/>
          <w:sz w:val="28"/>
          <w:szCs w:val="28"/>
        </w:rPr>
        <w:t>либо образовательном</w:t>
      </w:r>
      <w:r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D003DF" w:rsidRPr="00C611BA">
        <w:rPr>
          <w:rFonts w:ascii="Times New Roman" w:hAnsi="Times New Roman" w:cs="Times New Roman"/>
          <w:sz w:val="28"/>
          <w:szCs w:val="28"/>
        </w:rPr>
        <w:t>учреждении данного муниципалитета не может начинаться, если он уже закончился</w:t>
      </w:r>
      <w:r w:rsidRPr="00C611BA">
        <w:rPr>
          <w:rFonts w:ascii="Times New Roman" w:hAnsi="Times New Roman" w:cs="Times New Roman"/>
          <w:sz w:val="28"/>
          <w:szCs w:val="28"/>
        </w:rPr>
        <w:t xml:space="preserve"> в другом образовательном учреждении этого муниципалитета.  </w:t>
      </w:r>
    </w:p>
    <w:p w14:paraId="330133A5" w14:textId="5D5A1340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Желательно устанавливать время выполнения теоретического и практического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заданий одной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параллелью в одной половине учебного дня </w:t>
      </w:r>
      <w:r w:rsidR="00C611BA" w:rsidRPr="00C611BA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C611BA">
        <w:rPr>
          <w:rFonts w:ascii="Times New Roman" w:hAnsi="Times New Roman" w:cs="Times New Roman"/>
          <w:sz w:val="28"/>
          <w:szCs w:val="28"/>
        </w:rPr>
        <w:t>например, теоретический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11BA" w:rsidRPr="00C611BA">
        <w:rPr>
          <w:rFonts w:ascii="Times New Roman" w:hAnsi="Times New Roman" w:cs="Times New Roman"/>
          <w:sz w:val="28"/>
          <w:szCs w:val="28"/>
        </w:rPr>
        <w:t>в 8–</w:t>
      </w:r>
      <w:r w:rsidRPr="00C611BA">
        <w:rPr>
          <w:rFonts w:ascii="Times New Roman" w:hAnsi="Times New Roman" w:cs="Times New Roman"/>
          <w:sz w:val="28"/>
          <w:szCs w:val="28"/>
        </w:rPr>
        <w:t>9 классах с 09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Pr="00C611BA">
        <w:rPr>
          <w:rFonts w:ascii="Times New Roman" w:hAnsi="Times New Roman" w:cs="Times New Roman"/>
          <w:sz w:val="28"/>
          <w:szCs w:val="28"/>
        </w:rPr>
        <w:t>00 до 10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Pr="00C611BA">
        <w:rPr>
          <w:rFonts w:ascii="Times New Roman" w:hAnsi="Times New Roman" w:cs="Times New Roman"/>
          <w:sz w:val="28"/>
          <w:szCs w:val="28"/>
        </w:rPr>
        <w:t>00, практический с 10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Pr="00C611BA">
        <w:rPr>
          <w:rFonts w:ascii="Times New Roman" w:hAnsi="Times New Roman" w:cs="Times New Roman"/>
          <w:sz w:val="28"/>
          <w:szCs w:val="28"/>
        </w:rPr>
        <w:t>30 до 13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:00).  </w:t>
      </w:r>
      <w:r w:rsidRPr="00C611BA">
        <w:rPr>
          <w:rFonts w:ascii="Times New Roman" w:hAnsi="Times New Roman" w:cs="Times New Roman"/>
          <w:sz w:val="28"/>
          <w:szCs w:val="28"/>
        </w:rPr>
        <w:t>Защиту проектов в этой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возрастной группе целесообразно провести на следующий день. Если используется один </w:t>
      </w:r>
      <w:r w:rsidRPr="00C611BA">
        <w:rPr>
          <w:rFonts w:ascii="Times New Roman" w:hAnsi="Times New Roman" w:cs="Times New Roman"/>
          <w:sz w:val="28"/>
          <w:szCs w:val="28"/>
        </w:rPr>
        <w:t>пакет заданий (</w:t>
      </w:r>
      <w:r w:rsidR="00C611BA" w:rsidRPr="00C611BA">
        <w:rPr>
          <w:rFonts w:ascii="Times New Roman" w:hAnsi="Times New Roman" w:cs="Times New Roman"/>
          <w:sz w:val="28"/>
          <w:szCs w:val="28"/>
        </w:rPr>
        <w:t>10–</w:t>
      </w:r>
      <w:r w:rsidRPr="00C611BA">
        <w:rPr>
          <w:rFonts w:ascii="Times New Roman" w:hAnsi="Times New Roman" w:cs="Times New Roman"/>
          <w:sz w:val="28"/>
          <w:szCs w:val="28"/>
        </w:rPr>
        <w:t>11 классы), нельзя проводить олимпиаду в одной параллели в один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день, а в другой параллели в другой день.</w:t>
      </w:r>
    </w:p>
    <w:p w14:paraId="627AA09A" w14:textId="377CD0FB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Во время проведения туров участникам олимпиады запрещается пользоваться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любыми электронными устройствами и средствами связи (электронными записными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книжками, мобильными телефонами и т.п.), а также учебной литературой 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3D576A" w:rsidRPr="00C611BA">
        <w:rPr>
          <w:rFonts w:ascii="Times New Roman" w:hAnsi="Times New Roman" w:cs="Times New Roman"/>
          <w:sz w:val="28"/>
          <w:szCs w:val="28"/>
        </w:rPr>
        <w:t>заготовленными личными записями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="003D576A" w:rsidRPr="00C611BA">
        <w:rPr>
          <w:rFonts w:ascii="Times New Roman" w:hAnsi="Times New Roman" w:cs="Times New Roman"/>
          <w:sz w:val="28"/>
          <w:szCs w:val="28"/>
        </w:rPr>
        <w:t>Участникам разрешается общаться во время тура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3D576A" w:rsidRPr="00C611BA">
        <w:rPr>
          <w:rFonts w:ascii="Times New Roman" w:hAnsi="Times New Roman" w:cs="Times New Roman"/>
          <w:sz w:val="28"/>
          <w:szCs w:val="28"/>
        </w:rPr>
        <w:t>только с представителями оргкомитета, а также с дежурными преподавателями</w:t>
      </w:r>
      <w:r w:rsidR="00C611BA" w:rsidRPr="00C611BA">
        <w:rPr>
          <w:rFonts w:ascii="Times New Roman" w:hAnsi="Times New Roman" w:cs="Times New Roman"/>
          <w:sz w:val="28"/>
          <w:szCs w:val="28"/>
        </w:rPr>
        <w:t>, находящимися в месте размещения участников.</w:t>
      </w:r>
    </w:p>
    <w:p w14:paraId="078B6129" w14:textId="4A69F663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Работа каждого участника муниципального этапа должна быть закодирована перед проверкой.</w:t>
      </w:r>
    </w:p>
    <w:p w14:paraId="6172F526" w14:textId="69795833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Проверка, разбор выполненных олимпиадных заданий и оценка проектов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муниципального этапа олимпиады осуществляются жюри в соответствии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с разработанными критериями.</w:t>
      </w:r>
    </w:p>
    <w:p w14:paraId="5FC11AF0" w14:textId="6B339C9B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После окончания всех туров до сведения каждого участника должны быть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доведены результаты оценивания представленных им на проверку олимпиадных заданий. </w:t>
      </w:r>
    </w:p>
    <w:p w14:paraId="46A9F297" w14:textId="2E9C7121" w:rsid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После объявления предварительных результатов для всех участников олимпиады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должна быть обеспечена возможность подачи апелляции и получения от жюри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результатов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611BA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C611BA" w:rsidRPr="00C611BA">
        <w:rPr>
          <w:rFonts w:ascii="Times New Roman" w:hAnsi="Times New Roman" w:cs="Times New Roman"/>
          <w:sz w:val="28"/>
          <w:szCs w:val="28"/>
        </w:rPr>
        <w:t>.</w:t>
      </w:r>
    </w:p>
    <w:p w14:paraId="39350090" w14:textId="4EFE316A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Окончательные результаты проверки решений всех участников фиксируются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 </w:t>
      </w:r>
      <w:r w:rsidRPr="00C611BA">
        <w:rPr>
          <w:rFonts w:ascii="Times New Roman" w:hAnsi="Times New Roman" w:cs="Times New Roman"/>
          <w:sz w:val="28"/>
          <w:szCs w:val="28"/>
        </w:rPr>
        <w:t>итоговых таблицах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Каждая такая таблица представляет собой ранжированный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фамилий участников соответствующего класса, расположенных по мере убывания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набранных ими баллов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Фамилии участников с одинаковыми баллами располагаются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 </w:t>
      </w:r>
      <w:r w:rsidRPr="00C611BA">
        <w:rPr>
          <w:rFonts w:ascii="Times New Roman" w:hAnsi="Times New Roman" w:cs="Times New Roman"/>
          <w:sz w:val="28"/>
          <w:szCs w:val="28"/>
        </w:rPr>
        <w:t>алфавитном порядке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На основании этих таблиц жюри принимает решение 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победителях и </w:t>
      </w:r>
      <w:r w:rsidRPr="00C611BA">
        <w:rPr>
          <w:rFonts w:ascii="Times New Roman" w:hAnsi="Times New Roman" w:cs="Times New Roman"/>
          <w:sz w:val="28"/>
          <w:szCs w:val="28"/>
        </w:rPr>
        <w:t>призёрах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 по каждому классу.</w:t>
      </w:r>
    </w:p>
    <w:p w14:paraId="1DED46B2" w14:textId="1F3BBA03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Окончательные итоги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подводятся на последнем заседании жюри муниципального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этапа после завершения процесса рассмотрения всех поданных участниками апелляций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FCF82D" w14:textId="515BBBB6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14:paraId="2C927B18" w14:textId="504B1530" w:rsidR="008E41E7" w:rsidRPr="00017E0E" w:rsidRDefault="00A0786C" w:rsidP="005106DB">
      <w:pPr>
        <w:pStyle w:val="a4"/>
        <w:spacing w:before="0"/>
        <w:ind w:right="20"/>
      </w:pPr>
      <w:r w:rsidRPr="00017E0E"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 Олимпиады. Время и место проведения апелляции устанавливается Организатором муниципального этапа Олимпиады - органом местного самоуправления, осуществляющим управление в сфере образования. </w:t>
      </w:r>
    </w:p>
    <w:p w14:paraId="0A89124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Для проведения апелляции создается апелляционная комиссия из представителей Оргкомитета, муниципальных предметно-методических комиссий</w:t>
      </w:r>
      <w:r w:rsidR="008E41E7" w:rsidRPr="00017E0E">
        <w:t>,</w:t>
      </w:r>
      <w:r w:rsidR="001F0AE7" w:rsidRPr="00017E0E">
        <w:t xml:space="preserve"> </w:t>
      </w:r>
      <w:r w:rsidRPr="00017E0E">
        <w:t>членов Жюри муниципального этапа Олимпиады.</w:t>
      </w:r>
    </w:p>
    <w:p w14:paraId="478ED701" w14:textId="77777777" w:rsidR="00A3633E" w:rsidRPr="00017E0E" w:rsidRDefault="00A0786C" w:rsidP="005106DB">
      <w:pPr>
        <w:pStyle w:val="a4"/>
        <w:spacing w:before="0"/>
        <w:ind w:right="20"/>
      </w:pPr>
      <w:r w:rsidRPr="00017E0E">
        <w:lastRenderedPageBreak/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14:paraId="4DDB1775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Апелляция участника олимпиады рассматривается в день показа работ.</w:t>
      </w:r>
    </w:p>
    <w:p w14:paraId="691FB20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Для проведения апелляции участник Олимпиады подает письменное заявление на имя председателя жюри. На рассмотрении апелляции имеют право присутствовать участник олимпиады, подавший заявление.</w:t>
      </w:r>
    </w:p>
    <w:p w14:paraId="7FFD9E2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На апелляции повторно проверяется только выполненные письменно задания. Устные пояснения апеллирующего не оцениваются.</w:t>
      </w:r>
    </w:p>
    <w:p w14:paraId="3FA9B97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14:paraId="6D3D5FD9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апелляцию отклонить и сохранить выставленные баллы;</w:t>
      </w:r>
    </w:p>
    <w:p w14:paraId="66930290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апелляцию удовлетворить и изменить оценку на соответствующее количество баллов.</w:t>
      </w:r>
    </w:p>
    <w:p w14:paraId="30D63C89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Система оценивания олимпиадных заданий не может быть предметом апелляции и пересмотру не подлежит.</w:t>
      </w:r>
    </w:p>
    <w:p w14:paraId="25DD0EA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14:paraId="2C8860C2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Решения апелляционной комиссии являются окончательными и пересмотру не подлежат.</w:t>
      </w:r>
    </w:p>
    <w:p w14:paraId="06F4B385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74979BE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Индивидуальные результаты участников муниципального этапа Олимпиады заносятся в рейтинговую таблицу результатов участников муниципального этапа олимпиады,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</w:t>
      </w:r>
    </w:p>
    <w:p w14:paraId="7744DBA9" w14:textId="49491141" w:rsidR="00A3633E" w:rsidRPr="00017E0E" w:rsidRDefault="00A0786C" w:rsidP="005106DB">
      <w:pPr>
        <w:pStyle w:val="a4"/>
        <w:spacing w:before="0"/>
        <w:ind w:right="20"/>
        <w:rPr>
          <w:b/>
          <w:u w:val="single"/>
        </w:rPr>
      </w:pPr>
      <w:r w:rsidRPr="00017E0E">
        <w:t xml:space="preserve">Победители и призеры муниципального этапа Олимпиады определяются </w:t>
      </w:r>
      <w:r w:rsidRPr="00017E0E">
        <w:rPr>
          <w:b/>
          <w:u w:val="single"/>
        </w:rPr>
        <w:t>в трех возрастных группах</w:t>
      </w:r>
      <w:r w:rsidR="009D2EB1" w:rsidRPr="00017E0E">
        <w:rPr>
          <w:b/>
          <w:u w:val="single"/>
        </w:rPr>
        <w:t xml:space="preserve"> (7</w:t>
      </w:r>
      <w:r w:rsidR="00017E0E">
        <w:rPr>
          <w:b/>
          <w:u w:val="single"/>
        </w:rPr>
        <w:t>-</w:t>
      </w:r>
      <w:r w:rsidR="009D2EB1" w:rsidRPr="00017E0E">
        <w:rPr>
          <w:b/>
          <w:u w:val="single"/>
        </w:rPr>
        <w:t>8</w:t>
      </w:r>
      <w:r w:rsidR="00017E0E">
        <w:rPr>
          <w:b/>
          <w:u w:val="single"/>
        </w:rPr>
        <w:t xml:space="preserve">, </w:t>
      </w:r>
      <w:r w:rsidR="009D2EB1" w:rsidRPr="00017E0E">
        <w:rPr>
          <w:b/>
          <w:u w:val="single"/>
        </w:rPr>
        <w:t>9, 10-11 класс)</w:t>
      </w:r>
      <w:r w:rsidRPr="00017E0E">
        <w:rPr>
          <w:b/>
          <w:u w:val="single"/>
        </w:rPr>
        <w:t>.</w:t>
      </w:r>
    </w:p>
    <w:p w14:paraId="27ABCE38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Количество победителей и призеров муниципального этапа Олимпиады определяется, исходя из квоты, установленной организатором муниципального этапа Олимпиады</w:t>
      </w:r>
      <w:r w:rsidR="004150DD" w:rsidRPr="00017E0E">
        <w:t>.</w:t>
      </w:r>
    </w:p>
    <w:p w14:paraId="0512FC82" w14:textId="3CB67D20" w:rsidR="00A3633E" w:rsidRDefault="00A0786C" w:rsidP="005106DB">
      <w:pPr>
        <w:pStyle w:val="a4"/>
        <w:spacing w:before="0"/>
        <w:ind w:right="20"/>
      </w:pPr>
      <w:r w:rsidRPr="00017E0E">
        <w:t>Организатор муниципального этапа Олимпиады - орган местного самоуправления, осуществляющий управление в сфере образования утверждает результаты муниципального этапа Олимпиады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олимпиады.</w:t>
      </w:r>
    </w:p>
    <w:p w14:paraId="3FEB1A4E" w14:textId="05A24C12" w:rsidR="003E3171" w:rsidRDefault="003E3171" w:rsidP="005106DB">
      <w:pPr>
        <w:pStyle w:val="a4"/>
        <w:spacing w:before="0"/>
        <w:ind w:right="20"/>
      </w:pPr>
    </w:p>
    <w:p w14:paraId="3E4D0D68" w14:textId="43CC08D1" w:rsidR="003E3171" w:rsidRDefault="003E3171" w:rsidP="005106DB">
      <w:pPr>
        <w:pStyle w:val="a4"/>
        <w:spacing w:before="0"/>
        <w:ind w:right="20"/>
      </w:pPr>
    </w:p>
    <w:p w14:paraId="057B0B87" w14:textId="77777777" w:rsidR="003E3171" w:rsidRDefault="003E3171" w:rsidP="005106DB">
      <w:pPr>
        <w:pStyle w:val="a4"/>
        <w:spacing w:before="0"/>
        <w:ind w:right="20"/>
      </w:pPr>
    </w:p>
    <w:p w14:paraId="77362F92" w14:textId="5043249A" w:rsidR="003E3171" w:rsidRPr="003E3171" w:rsidRDefault="003E3171" w:rsidP="003E3171">
      <w:pPr>
        <w:pStyle w:val="a4"/>
        <w:spacing w:before="0" w:line="240" w:lineRule="auto"/>
        <w:rPr>
          <w:sz w:val="24"/>
          <w:szCs w:val="24"/>
        </w:rPr>
      </w:pPr>
    </w:p>
    <w:tbl>
      <w:tblPr>
        <w:tblW w:w="10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4"/>
        <w:gridCol w:w="863"/>
        <w:gridCol w:w="1024"/>
        <w:gridCol w:w="1000"/>
        <w:gridCol w:w="933"/>
        <w:gridCol w:w="1214"/>
        <w:gridCol w:w="1918"/>
        <w:gridCol w:w="1050"/>
        <w:gridCol w:w="1059"/>
      </w:tblGrid>
      <w:tr w:rsidR="003E3171" w:rsidRPr="003E3171" w14:paraId="6AE9C567" w14:textId="77777777" w:rsidTr="003E3171">
        <w:trPr>
          <w:trHeight w:val="292"/>
          <w:jc w:val="center"/>
        </w:trPr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67B8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171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C87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A07F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Время* (мин)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2079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Всего баллов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9101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Общее количество баллов</w:t>
            </w:r>
          </w:p>
        </w:tc>
      </w:tr>
      <w:tr w:rsidR="003E3171" w:rsidRPr="003E3171" w14:paraId="26A29CD4" w14:textId="77777777" w:rsidTr="003E3171">
        <w:trPr>
          <w:trHeight w:val="243"/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EBF1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4934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22C3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68A2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E7DE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0165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Прак</w:t>
            </w:r>
            <w:bookmarkStart w:id="0" w:name="_GoBack"/>
            <w:bookmarkEnd w:id="0"/>
            <w:r w:rsidRPr="003E3171">
              <w:rPr>
                <w:rFonts w:ascii="Times New Roman" w:hAnsi="Times New Roman" w:cs="Times New Roman"/>
              </w:rPr>
              <w:t>тика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600D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Оценка  творческого проекта</w:t>
            </w:r>
          </w:p>
        </w:tc>
      </w:tr>
      <w:tr w:rsidR="003E3171" w:rsidRPr="003E3171" w14:paraId="24F5C155" w14:textId="77777777" w:rsidTr="003E3171">
        <w:trPr>
          <w:jc w:val="center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3D25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7CE5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FD4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74C6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940B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21BF" w14:textId="77777777" w:rsidR="003E3171" w:rsidRPr="003E3171" w:rsidRDefault="003E3171" w:rsidP="003E317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5541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Оценка пояснительной записки проекта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99A5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Оценка изделия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32AC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3E3171" w:rsidRPr="003E3171" w14:paraId="049E8662" w14:textId="77777777" w:rsidTr="003E3171">
        <w:trPr>
          <w:trHeight w:val="287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B359" w14:textId="77777777" w:rsidR="003E3171" w:rsidRPr="003E3171" w:rsidRDefault="003E3171" w:rsidP="003E3171">
            <w:pPr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0C2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6EE5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042F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535E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2440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82B0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992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CA95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15</w:t>
            </w:r>
          </w:p>
        </w:tc>
      </w:tr>
      <w:tr w:rsidR="003E3171" w:rsidRPr="003E3171" w14:paraId="364E81AD" w14:textId="77777777" w:rsidTr="003E3171">
        <w:trPr>
          <w:trHeight w:val="287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FF52" w14:textId="77777777" w:rsidR="003E3171" w:rsidRPr="003E3171" w:rsidRDefault="003E3171" w:rsidP="003E3171">
            <w:pPr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BC97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B17D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F0F0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E9A6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6390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787C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F97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1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7B4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15</w:t>
            </w:r>
          </w:p>
        </w:tc>
      </w:tr>
      <w:tr w:rsidR="003E3171" w:rsidRPr="003E3171" w14:paraId="41267F80" w14:textId="77777777" w:rsidTr="003E3171">
        <w:trPr>
          <w:trHeight w:val="287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A1BC" w14:textId="77777777" w:rsidR="003E3171" w:rsidRPr="003E3171" w:rsidRDefault="003E3171" w:rsidP="003E3171">
            <w:pPr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ABF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40E7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C8C4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E1F2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B31D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5433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1241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0668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15</w:t>
            </w:r>
          </w:p>
        </w:tc>
      </w:tr>
      <w:tr w:rsidR="003E3171" w:rsidRPr="003E3171" w14:paraId="49BA4C51" w14:textId="77777777" w:rsidTr="003E3171">
        <w:trPr>
          <w:trHeight w:val="287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226B" w14:textId="77777777" w:rsidR="003E3171" w:rsidRPr="003E3171" w:rsidRDefault="003E3171" w:rsidP="003E3171">
            <w:pPr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69AC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9644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A40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FEDB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EEA0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4C82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1602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0B18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15</w:t>
            </w:r>
          </w:p>
        </w:tc>
      </w:tr>
      <w:tr w:rsidR="003E3171" w:rsidRPr="003E3171" w14:paraId="1F1ECF70" w14:textId="77777777" w:rsidTr="003E3171">
        <w:trPr>
          <w:trHeight w:val="287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ACE6" w14:textId="77777777" w:rsidR="003E3171" w:rsidRPr="003E3171" w:rsidRDefault="003E3171" w:rsidP="003E3171">
            <w:pPr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B57E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769E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6F0D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35E3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4272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E85A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B5D7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B739" w14:textId="77777777" w:rsidR="003E3171" w:rsidRPr="003E3171" w:rsidRDefault="003E3171" w:rsidP="003E3171">
            <w:pPr>
              <w:jc w:val="center"/>
              <w:rPr>
                <w:rFonts w:ascii="Times New Roman" w:hAnsi="Times New Roman" w:cs="Times New Roman"/>
              </w:rPr>
            </w:pPr>
            <w:r w:rsidRPr="003E3171">
              <w:rPr>
                <w:rFonts w:ascii="Times New Roman" w:hAnsi="Times New Roman" w:cs="Times New Roman"/>
              </w:rPr>
              <w:t>15</w:t>
            </w:r>
          </w:p>
        </w:tc>
      </w:tr>
    </w:tbl>
    <w:p w14:paraId="7C08CB55" w14:textId="77777777" w:rsidR="003E3171" w:rsidRPr="003E3171" w:rsidRDefault="003E3171" w:rsidP="003E3171">
      <w:pPr>
        <w:rPr>
          <w:rFonts w:ascii="Times New Roman" w:eastAsia="Times New Roman" w:hAnsi="Times New Roman" w:cs="Times New Roman"/>
        </w:rPr>
      </w:pPr>
    </w:p>
    <w:p w14:paraId="786D7F4D" w14:textId="75BF42AD" w:rsidR="003E3171" w:rsidRPr="003E3171" w:rsidRDefault="003E3171" w:rsidP="003E3171">
      <w:pPr>
        <w:rPr>
          <w:rFonts w:ascii="Times New Roman" w:hAnsi="Times New Roman" w:cs="Times New Roman"/>
        </w:rPr>
      </w:pPr>
      <w:r w:rsidRPr="003E3171">
        <w:rPr>
          <w:rFonts w:ascii="Times New Roman" w:hAnsi="Times New Roman" w:cs="Times New Roman"/>
        </w:rPr>
        <w:t>* - Регламент  проведения  муниципального  этапа  включает  выполнение  теоретического задания учащихся в течение  1 часа (60 мин), выполнение практических работ в течение 2,5 часов (150 мин.) и презентацию проектов (5-7 мин. на человека), тематика  проектов для участников  олимпиады  –  «Технологии  будущего».</w:t>
      </w:r>
    </w:p>
    <w:p w14:paraId="3AE013FE" w14:textId="77777777" w:rsidR="003E3171" w:rsidRDefault="003E3171" w:rsidP="005106DB">
      <w:pPr>
        <w:pStyle w:val="a4"/>
        <w:spacing w:before="0"/>
        <w:ind w:right="20"/>
      </w:pPr>
    </w:p>
    <w:p w14:paraId="2E721B70" w14:textId="2B3F2091" w:rsidR="003E3171" w:rsidRDefault="003E3171" w:rsidP="005106DB">
      <w:pPr>
        <w:pStyle w:val="a4"/>
        <w:spacing w:before="0"/>
        <w:ind w:right="20"/>
      </w:pPr>
    </w:p>
    <w:p w14:paraId="2FD12B60" w14:textId="77777777" w:rsidR="003E3171" w:rsidRPr="00017E0E" w:rsidRDefault="003E3171" w:rsidP="005106DB">
      <w:pPr>
        <w:pStyle w:val="a4"/>
        <w:spacing w:before="0"/>
        <w:ind w:right="20"/>
      </w:pPr>
    </w:p>
    <w:sectPr w:rsidR="003E3171" w:rsidRPr="00017E0E">
      <w:footerReference w:type="default" r:id="rId8"/>
      <w:pgSz w:w="11905" w:h="16837"/>
      <w:pgMar w:top="1241" w:right="915" w:bottom="1078" w:left="1405" w:header="1238" w:footer="10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DD29F" w14:textId="77777777" w:rsidR="003E0E43" w:rsidRDefault="003E0E43">
      <w:r>
        <w:separator/>
      </w:r>
    </w:p>
  </w:endnote>
  <w:endnote w:type="continuationSeparator" w:id="0">
    <w:p w14:paraId="3C7BF6CB" w14:textId="77777777" w:rsidR="003E0E43" w:rsidRDefault="003E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FB166" w14:textId="5958BCB5" w:rsidR="00A3633E" w:rsidRDefault="00A0786C">
    <w:pPr>
      <w:pStyle w:val="10"/>
      <w:framePr w:h="216" w:wrap="none" w:vAnchor="text" w:hAnchor="margin" w:x="9116" w:y="-541"/>
      <w:rPr>
        <w:rFonts w:ascii="Arial Unicode MS" w:hAnsi="Arial Unicode MS" w:cs="Arial Unicode MS"/>
      </w:rPr>
    </w:pP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3E3171" w:rsidRPr="003E3171">
      <w:rPr>
        <w:rStyle w:val="11pt"/>
        <w:noProof/>
      </w:rPr>
      <w:t>4</w:t>
    </w:r>
    <w:r>
      <w:rPr>
        <w:rFonts w:ascii="Arial Unicode MS" w:hAnsi="Arial Unicode MS" w:cs="Arial Unicode MS"/>
      </w:rPr>
      <w:fldChar w:fldCharType="end"/>
    </w:r>
  </w:p>
  <w:p w14:paraId="3F25512C" w14:textId="77777777" w:rsidR="00A3633E" w:rsidRDefault="00A3633E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5B863" w14:textId="77777777" w:rsidR="003E0E43" w:rsidRDefault="003E0E43">
      <w:r>
        <w:separator/>
      </w:r>
    </w:p>
  </w:footnote>
  <w:footnote w:type="continuationSeparator" w:id="0">
    <w:p w14:paraId="2BD9BB82" w14:textId="77777777" w:rsidR="003E0E43" w:rsidRDefault="003E0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56AEC0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 w15:restartNumberingAfterBreak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 w15:restartNumberingAfterBreak="0">
    <w:nsid w:val="00000005"/>
    <w:multiLevelType w:val="multilevel"/>
    <w:tmpl w:val="119C0FC6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3)"/>
      <w:lvlJc w:val="left"/>
      <w:rPr>
        <w:sz w:val="28"/>
        <w:szCs w:val="28"/>
      </w:rPr>
    </w:lvl>
    <w:lvl w:ilvl="4">
      <w:start w:val="1"/>
      <w:numFmt w:val="decimal"/>
      <w:lvlText w:val="%3)"/>
      <w:lvlJc w:val="left"/>
      <w:rPr>
        <w:sz w:val="28"/>
        <w:szCs w:val="28"/>
      </w:rPr>
    </w:lvl>
    <w:lvl w:ilvl="5">
      <w:start w:val="1"/>
      <w:numFmt w:val="decimal"/>
      <w:lvlText w:val="%3)"/>
      <w:lvlJc w:val="left"/>
      <w:rPr>
        <w:sz w:val="28"/>
        <w:szCs w:val="28"/>
      </w:rPr>
    </w:lvl>
    <w:lvl w:ilvl="6">
      <w:start w:val="1"/>
      <w:numFmt w:val="decimal"/>
      <w:lvlText w:val="%3)"/>
      <w:lvlJc w:val="left"/>
      <w:rPr>
        <w:sz w:val="28"/>
        <w:szCs w:val="28"/>
      </w:rPr>
    </w:lvl>
    <w:lvl w:ilvl="7">
      <w:start w:val="1"/>
      <w:numFmt w:val="decimal"/>
      <w:lvlText w:val="%3)"/>
      <w:lvlJc w:val="left"/>
      <w:rPr>
        <w:sz w:val="28"/>
        <w:szCs w:val="28"/>
      </w:rPr>
    </w:lvl>
    <w:lvl w:ilvl="8">
      <w:start w:val="1"/>
      <w:numFmt w:val="decimal"/>
      <w:lvlText w:val="%3)"/>
      <w:lvlJc w:val="left"/>
      <w:rPr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0C"/>
    <w:rsid w:val="00017E0E"/>
    <w:rsid w:val="0004627C"/>
    <w:rsid w:val="001F0AE7"/>
    <w:rsid w:val="00231156"/>
    <w:rsid w:val="00243E3E"/>
    <w:rsid w:val="003A286C"/>
    <w:rsid w:val="003B055D"/>
    <w:rsid w:val="003D576A"/>
    <w:rsid w:val="003E0E43"/>
    <w:rsid w:val="003E3171"/>
    <w:rsid w:val="004150DD"/>
    <w:rsid w:val="00455E38"/>
    <w:rsid w:val="00466F47"/>
    <w:rsid w:val="005106DB"/>
    <w:rsid w:val="005865CA"/>
    <w:rsid w:val="005E0D0E"/>
    <w:rsid w:val="00621EA3"/>
    <w:rsid w:val="006776AF"/>
    <w:rsid w:val="006C37E4"/>
    <w:rsid w:val="00700805"/>
    <w:rsid w:val="00701519"/>
    <w:rsid w:val="00740236"/>
    <w:rsid w:val="007659EB"/>
    <w:rsid w:val="008109BF"/>
    <w:rsid w:val="0086035C"/>
    <w:rsid w:val="008609C6"/>
    <w:rsid w:val="008854DC"/>
    <w:rsid w:val="0088598E"/>
    <w:rsid w:val="008B523C"/>
    <w:rsid w:val="008E41E7"/>
    <w:rsid w:val="00993A1F"/>
    <w:rsid w:val="009D2EB1"/>
    <w:rsid w:val="00A0786C"/>
    <w:rsid w:val="00A3633E"/>
    <w:rsid w:val="00A5660C"/>
    <w:rsid w:val="00C3563A"/>
    <w:rsid w:val="00C611BA"/>
    <w:rsid w:val="00C86BC5"/>
    <w:rsid w:val="00D003DF"/>
    <w:rsid w:val="00D62360"/>
    <w:rsid w:val="00DB4459"/>
    <w:rsid w:val="00DE5037"/>
    <w:rsid w:val="00F470C0"/>
    <w:rsid w:val="00FB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70DE5F"/>
  <w14:defaultImageDpi w14:val="0"/>
  <w15:docId w15:val="{4222356B-FC73-431D-A1AB-1DE3F2E5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table" w:styleId="ac">
    <w:name w:val="Table Grid"/>
    <w:basedOn w:val="a1"/>
    <w:uiPriority w:val="59"/>
    <w:rsid w:val="002311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611BA"/>
    <w:rPr>
      <w:rFonts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1861D-2DEA-4749-977E-DA9B9EBC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Любенко Наталья Ивановна</cp:lastModifiedBy>
  <cp:revision>23</cp:revision>
  <dcterms:created xsi:type="dcterms:W3CDTF">2017-10-05T19:49:00Z</dcterms:created>
  <dcterms:modified xsi:type="dcterms:W3CDTF">2020-10-21T14:29:00Z</dcterms:modified>
</cp:coreProperties>
</file>